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DD293" w14:textId="77777777" w:rsidR="007D57CA" w:rsidRDefault="007D57CA" w:rsidP="007D57CA">
      <w:pPr>
        <w:bidi/>
        <w:rPr>
          <w:rtl/>
          <w:lang w:bidi="ar-MA"/>
        </w:rPr>
      </w:pPr>
    </w:p>
    <w:p w14:paraId="40141477" w14:textId="77777777" w:rsidR="00091A9B" w:rsidRPr="005F67FE" w:rsidRDefault="005F67FE" w:rsidP="005F67FE">
      <w:pPr>
        <w:tabs>
          <w:tab w:val="left" w:pos="6716"/>
        </w:tabs>
        <w:bidi/>
        <w:rPr>
          <w:b/>
          <w:bCs/>
          <w:sz w:val="32"/>
          <w:szCs w:val="32"/>
          <w:rtl/>
          <w:lang w:bidi="ar-MA"/>
        </w:rPr>
      </w:pPr>
      <w:r>
        <w:rPr>
          <w:rFonts w:hint="cs"/>
          <w:b/>
          <w:bCs/>
          <w:sz w:val="40"/>
          <w:szCs w:val="40"/>
          <w:rtl/>
          <w:lang w:bidi="ar-MA"/>
        </w:rPr>
        <w:t xml:space="preserve">          </w:t>
      </w:r>
    </w:p>
    <w:p w14:paraId="5D61E282" w14:textId="77777777" w:rsidR="00091A9B" w:rsidRDefault="00091A9B" w:rsidP="00474D5C">
      <w:pPr>
        <w:jc w:val="center"/>
        <w:rPr>
          <w:sz w:val="52"/>
          <w:szCs w:val="52"/>
          <w:rtl/>
          <w:lang w:bidi="ar-MA"/>
        </w:rPr>
      </w:pPr>
      <w:r w:rsidRPr="009111B8">
        <w:rPr>
          <w:rFonts w:ascii="Code39AzaleaRegular2" w:hAnsi="Code39AzaleaRegular2" w:cs="MCS Erwah S_I normal."/>
          <w:b/>
          <w:bCs/>
          <w:sz w:val="52"/>
          <w:szCs w:val="52"/>
          <w:rtl/>
          <w:lang w:bidi="ar-MA"/>
        </w:rPr>
        <w:t>لائحة بأسماء منسقي الأندية التربوية بالمؤسسة</w:t>
      </w:r>
    </w:p>
    <w:tbl>
      <w:tblPr>
        <w:tblStyle w:val="Grilledutableau"/>
        <w:tblW w:w="11162" w:type="dxa"/>
        <w:tblLook w:val="04A0" w:firstRow="1" w:lastRow="0" w:firstColumn="1" w:lastColumn="0" w:noHBand="0" w:noVBand="1"/>
      </w:tblPr>
      <w:tblGrid>
        <w:gridCol w:w="3652"/>
        <w:gridCol w:w="2977"/>
        <w:gridCol w:w="3310"/>
        <w:gridCol w:w="1223"/>
      </w:tblGrid>
      <w:tr w:rsidR="00091A9B" w14:paraId="07825238" w14:textId="77777777" w:rsidTr="009111B8">
        <w:trPr>
          <w:trHeight w:val="908"/>
        </w:trPr>
        <w:tc>
          <w:tcPr>
            <w:tcW w:w="3652" w:type="dxa"/>
            <w:vMerge w:val="restart"/>
          </w:tcPr>
          <w:p w14:paraId="0F3B87CC" w14:textId="77777777" w:rsidR="00091A9B" w:rsidRPr="005F67FE" w:rsidRDefault="00091A9B" w:rsidP="005F67FE">
            <w:pPr>
              <w:spacing w:before="240"/>
              <w:jc w:val="center"/>
              <w:rPr>
                <w:rFonts w:ascii="Aljazeera" w:hAnsi="Aljazeera" w:cs="Aljazeera"/>
                <w:b/>
                <w:bCs/>
                <w:sz w:val="40"/>
                <w:szCs w:val="40"/>
                <w:lang w:bidi="ar-MA"/>
              </w:rPr>
            </w:pPr>
            <w:r w:rsidRPr="005F67FE">
              <w:rPr>
                <w:rFonts w:ascii="Aljazeera" w:hAnsi="Aljazeera" w:cs="Aljazeera"/>
                <w:b/>
                <w:bCs/>
                <w:sz w:val="40"/>
                <w:szCs w:val="40"/>
                <w:rtl/>
                <w:lang w:bidi="ar-MA"/>
              </w:rPr>
              <w:t>النادي التربوي</w:t>
            </w:r>
          </w:p>
        </w:tc>
        <w:tc>
          <w:tcPr>
            <w:tcW w:w="6287" w:type="dxa"/>
            <w:gridSpan w:val="2"/>
          </w:tcPr>
          <w:p w14:paraId="79D5462B" w14:textId="77777777" w:rsidR="00091A9B" w:rsidRPr="005F67FE" w:rsidRDefault="00091A9B" w:rsidP="001A0F9E">
            <w:pPr>
              <w:jc w:val="center"/>
              <w:rPr>
                <w:rFonts w:ascii="Aljazeera" w:hAnsi="Aljazeera" w:cs="Aljazeera"/>
                <w:b/>
                <w:bCs/>
                <w:sz w:val="40"/>
                <w:szCs w:val="40"/>
                <w:lang w:bidi="ar-MA"/>
              </w:rPr>
            </w:pPr>
            <w:r w:rsidRPr="005F67FE">
              <w:rPr>
                <w:rFonts w:ascii="Aljazeera" w:hAnsi="Aljazeera" w:cs="Aljazeera"/>
                <w:b/>
                <w:bCs/>
                <w:sz w:val="40"/>
                <w:szCs w:val="40"/>
                <w:rtl/>
                <w:lang w:bidi="ar-MA"/>
              </w:rPr>
              <w:t>اسم الأستاذ المنسق</w:t>
            </w:r>
          </w:p>
        </w:tc>
        <w:tc>
          <w:tcPr>
            <w:tcW w:w="1223" w:type="dxa"/>
            <w:vMerge w:val="restart"/>
          </w:tcPr>
          <w:p w14:paraId="05F1CE25" w14:textId="77777777" w:rsidR="005F67FE" w:rsidRPr="005F67FE" w:rsidRDefault="00091A9B" w:rsidP="005F67FE">
            <w:pPr>
              <w:spacing w:before="240"/>
              <w:jc w:val="center"/>
              <w:rPr>
                <w:rFonts w:ascii="Aljazeera" w:hAnsi="Aljazeera" w:cs="Aljazeera"/>
                <w:b/>
                <w:bCs/>
                <w:sz w:val="40"/>
                <w:szCs w:val="40"/>
                <w:lang w:bidi="ar-MA"/>
              </w:rPr>
            </w:pPr>
            <w:proofErr w:type="spellStart"/>
            <w:r w:rsidRPr="005F67FE">
              <w:rPr>
                <w:rFonts w:ascii="Aljazeera" w:hAnsi="Aljazeera" w:cs="Aljazeera"/>
                <w:b/>
                <w:bCs/>
                <w:sz w:val="40"/>
                <w:szCs w:val="40"/>
                <w:rtl/>
                <w:lang w:bidi="ar-MA"/>
              </w:rPr>
              <w:t>ر.ت</w:t>
            </w:r>
            <w:proofErr w:type="spellEnd"/>
            <w:r w:rsidRPr="005F67FE">
              <w:rPr>
                <w:rFonts w:ascii="Aljazeera" w:hAnsi="Aljazeera" w:cs="Aljazeera"/>
                <w:b/>
                <w:bCs/>
                <w:sz w:val="40"/>
                <w:szCs w:val="40"/>
                <w:rtl/>
                <w:lang w:bidi="ar-MA"/>
              </w:rPr>
              <w:t>.</w:t>
            </w:r>
          </w:p>
          <w:p w14:paraId="287E11EC" w14:textId="77777777" w:rsidR="001B61F8" w:rsidRPr="005F67FE" w:rsidRDefault="001B61F8" w:rsidP="009111B8">
            <w:pPr>
              <w:jc w:val="center"/>
              <w:rPr>
                <w:rFonts w:ascii="Aljazeera" w:hAnsi="Aljazeera" w:cs="Aljazeera"/>
                <w:sz w:val="40"/>
                <w:szCs w:val="40"/>
                <w:lang w:bidi="ar-MA"/>
              </w:rPr>
            </w:pPr>
          </w:p>
        </w:tc>
      </w:tr>
      <w:tr w:rsidR="00091A9B" w14:paraId="77FAFD2A" w14:textId="77777777" w:rsidTr="001B61F8">
        <w:trPr>
          <w:trHeight w:val="299"/>
        </w:trPr>
        <w:tc>
          <w:tcPr>
            <w:tcW w:w="3652" w:type="dxa"/>
            <w:vMerge/>
          </w:tcPr>
          <w:p w14:paraId="2D98ECC3" w14:textId="77777777" w:rsidR="00091A9B" w:rsidRPr="009111B8" w:rsidRDefault="00091A9B" w:rsidP="001A0F9E">
            <w:pPr>
              <w:jc w:val="center"/>
              <w:rPr>
                <w:rFonts w:ascii="Aljazeera" w:hAnsi="Aljazeera" w:cs="Aljazeera"/>
                <w:sz w:val="52"/>
                <w:szCs w:val="52"/>
                <w:lang w:bidi="ar-MA"/>
              </w:rPr>
            </w:pPr>
          </w:p>
        </w:tc>
        <w:tc>
          <w:tcPr>
            <w:tcW w:w="2977" w:type="dxa"/>
          </w:tcPr>
          <w:p w14:paraId="5EBFB414" w14:textId="77777777" w:rsidR="00091A9B" w:rsidRPr="005F67FE" w:rsidRDefault="00091A9B" w:rsidP="001A0F9E">
            <w:pPr>
              <w:jc w:val="center"/>
              <w:rPr>
                <w:rFonts w:ascii="Aljazeera" w:hAnsi="Aljazeera" w:cs="Aljazeera"/>
                <w:b/>
                <w:bCs/>
                <w:sz w:val="32"/>
                <w:szCs w:val="32"/>
                <w:lang w:bidi="ar-MA"/>
              </w:rPr>
            </w:pPr>
            <w:r w:rsidRPr="005F67FE">
              <w:rPr>
                <w:rFonts w:ascii="Aljazeera" w:hAnsi="Aljazeera" w:cs="Aljazeera"/>
                <w:b/>
                <w:bCs/>
                <w:sz w:val="32"/>
                <w:szCs w:val="32"/>
                <w:rtl/>
                <w:lang w:bidi="ar-MA"/>
              </w:rPr>
              <w:t>الإطار</w:t>
            </w:r>
          </w:p>
        </w:tc>
        <w:tc>
          <w:tcPr>
            <w:tcW w:w="3310" w:type="dxa"/>
          </w:tcPr>
          <w:p w14:paraId="7B6C48CA" w14:textId="77777777" w:rsidR="00091A9B" w:rsidRPr="005F67FE" w:rsidRDefault="00091A9B" w:rsidP="001A0F9E">
            <w:pPr>
              <w:jc w:val="center"/>
              <w:rPr>
                <w:rFonts w:ascii="Aljazeera" w:hAnsi="Aljazeera" w:cs="Aljazeera"/>
                <w:b/>
                <w:bCs/>
                <w:sz w:val="32"/>
                <w:szCs w:val="32"/>
                <w:lang w:bidi="ar-MA"/>
              </w:rPr>
            </w:pPr>
            <w:proofErr w:type="spellStart"/>
            <w:r w:rsidRPr="005F67FE">
              <w:rPr>
                <w:rFonts w:ascii="Aljazeera" w:hAnsi="Aljazeera" w:cs="Aljazeera"/>
                <w:b/>
                <w:bCs/>
                <w:sz w:val="32"/>
                <w:szCs w:val="32"/>
                <w:rtl/>
                <w:lang w:bidi="ar-MA"/>
              </w:rPr>
              <w:t>الإسم</w:t>
            </w:r>
            <w:proofErr w:type="spellEnd"/>
            <w:r w:rsidRPr="005F67FE">
              <w:rPr>
                <w:rFonts w:ascii="Aljazeera" w:hAnsi="Aljazeera" w:cs="Aljazeera"/>
                <w:b/>
                <w:bCs/>
                <w:sz w:val="32"/>
                <w:szCs w:val="32"/>
                <w:rtl/>
                <w:lang w:bidi="ar-MA"/>
              </w:rPr>
              <w:t xml:space="preserve"> و النسب</w:t>
            </w:r>
          </w:p>
        </w:tc>
        <w:tc>
          <w:tcPr>
            <w:tcW w:w="1223" w:type="dxa"/>
            <w:vMerge/>
          </w:tcPr>
          <w:p w14:paraId="0431724F" w14:textId="77777777" w:rsidR="00091A9B" w:rsidRPr="009111B8" w:rsidRDefault="00091A9B" w:rsidP="009111B8">
            <w:pPr>
              <w:jc w:val="center"/>
              <w:rPr>
                <w:rFonts w:ascii="Aljazeera" w:hAnsi="Aljazeera" w:cs="Aljazeera"/>
                <w:sz w:val="52"/>
                <w:szCs w:val="52"/>
                <w:lang w:bidi="ar-MA"/>
              </w:rPr>
            </w:pPr>
          </w:p>
        </w:tc>
      </w:tr>
      <w:tr w:rsidR="00091A9B" w14:paraId="498D39B3" w14:textId="77777777" w:rsidTr="009111B8">
        <w:trPr>
          <w:trHeight w:val="1585"/>
        </w:trPr>
        <w:tc>
          <w:tcPr>
            <w:tcW w:w="3652" w:type="dxa"/>
          </w:tcPr>
          <w:p w14:paraId="72CF247F" w14:textId="77777777" w:rsidR="00571D85" w:rsidRPr="005F67FE" w:rsidRDefault="00571D85" w:rsidP="001A0F9E">
            <w:pPr>
              <w:jc w:val="center"/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</w:pPr>
          </w:p>
          <w:p w14:paraId="0FB8203D" w14:textId="77777777" w:rsidR="0036129D" w:rsidRPr="005F67FE" w:rsidRDefault="00571D85" w:rsidP="001A0F9E">
            <w:pPr>
              <w:jc w:val="center"/>
              <w:rPr>
                <w:rFonts w:ascii="Aljazeera" w:hAnsi="Aljazeera" w:cs="Aljazeera"/>
                <w:sz w:val="32"/>
                <w:szCs w:val="32"/>
                <w:lang w:bidi="ar-MA"/>
              </w:rPr>
            </w:pPr>
            <w:r w:rsidRPr="005F67FE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 xml:space="preserve">نادي </w:t>
            </w:r>
            <w:r w:rsidR="0036129D" w:rsidRPr="005F67FE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 xml:space="preserve"> البيئة</w:t>
            </w:r>
            <w:r w:rsidR="009E5266" w:rsidRPr="005F67FE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>،</w:t>
            </w:r>
            <w:r w:rsidR="0036129D" w:rsidRPr="005F67FE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 xml:space="preserve"> الصحة و الرياضة</w:t>
            </w:r>
          </w:p>
          <w:p w14:paraId="25B980A1" w14:textId="77777777" w:rsidR="00091A9B" w:rsidRPr="005F67FE" w:rsidRDefault="00091A9B" w:rsidP="001A0F9E">
            <w:pPr>
              <w:jc w:val="center"/>
              <w:rPr>
                <w:rFonts w:ascii="Aljazeera" w:hAnsi="Aljazeera" w:cs="Aljazeera"/>
                <w:sz w:val="32"/>
                <w:szCs w:val="32"/>
                <w:lang w:bidi="ar-MA"/>
              </w:rPr>
            </w:pPr>
          </w:p>
        </w:tc>
        <w:tc>
          <w:tcPr>
            <w:tcW w:w="2977" w:type="dxa"/>
          </w:tcPr>
          <w:p w14:paraId="58886A5E" w14:textId="77777777" w:rsidR="001B61F8" w:rsidRPr="005F67FE" w:rsidRDefault="00571D85" w:rsidP="001A0F9E">
            <w:pPr>
              <w:jc w:val="center"/>
              <w:rPr>
                <w:rFonts w:ascii="Aljazeera" w:hAnsi="Aljazeera" w:cs="Aljazeera"/>
                <w:sz w:val="32"/>
                <w:szCs w:val="32"/>
                <w:lang w:bidi="ar-MA"/>
              </w:rPr>
            </w:pPr>
            <w:r w:rsidRPr="005F67FE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>أستاذ التعليم</w:t>
            </w:r>
          </w:p>
          <w:p w14:paraId="046575BD" w14:textId="77777777" w:rsidR="001B61F8" w:rsidRPr="005F67FE" w:rsidRDefault="00571D85" w:rsidP="001A0F9E">
            <w:pPr>
              <w:jc w:val="center"/>
              <w:rPr>
                <w:rFonts w:ascii="Aljazeera" w:hAnsi="Aljazeera" w:cs="Aljazeera"/>
                <w:sz w:val="32"/>
                <w:szCs w:val="32"/>
                <w:lang w:bidi="ar-MA"/>
              </w:rPr>
            </w:pPr>
            <w:r w:rsidRPr="005F67FE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>الثانوي</w:t>
            </w:r>
          </w:p>
          <w:p w14:paraId="4362821E" w14:textId="77777777" w:rsidR="00571D85" w:rsidRPr="005F67FE" w:rsidRDefault="00571D85" w:rsidP="001A0F9E">
            <w:pPr>
              <w:jc w:val="center"/>
              <w:rPr>
                <w:rFonts w:ascii="Aljazeera" w:hAnsi="Aljazeera" w:cs="Aljazeera"/>
                <w:sz w:val="32"/>
                <w:szCs w:val="32"/>
                <w:lang w:bidi="ar-MA"/>
              </w:rPr>
            </w:pPr>
            <w:r w:rsidRPr="005F67FE">
              <w:rPr>
                <w:rFonts w:ascii="Aljazeera" w:hAnsi="Aljazeera" w:cs="Aljazeera"/>
                <w:sz w:val="32"/>
                <w:szCs w:val="32"/>
                <w:rtl/>
                <w:lang w:bidi="ar-MA"/>
              </w:rPr>
              <w:t>الإعدادي</w:t>
            </w:r>
          </w:p>
        </w:tc>
        <w:tc>
          <w:tcPr>
            <w:tcW w:w="3310" w:type="dxa"/>
          </w:tcPr>
          <w:p w14:paraId="3526840D" w14:textId="060180B8" w:rsidR="00091A9B" w:rsidRPr="005F67FE" w:rsidRDefault="00091A9B" w:rsidP="001A0F9E">
            <w:pPr>
              <w:jc w:val="center"/>
              <w:rPr>
                <w:rFonts w:ascii="Aljazeera" w:hAnsi="Aljazeera" w:cs="Aljazeera"/>
                <w:sz w:val="32"/>
                <w:szCs w:val="32"/>
                <w:lang w:bidi="ar-MA"/>
              </w:rPr>
            </w:pPr>
          </w:p>
        </w:tc>
        <w:tc>
          <w:tcPr>
            <w:tcW w:w="1223" w:type="dxa"/>
          </w:tcPr>
          <w:p w14:paraId="21A4C7AF" w14:textId="77777777" w:rsidR="00091A9B" w:rsidRPr="005F67FE" w:rsidRDefault="00091A9B" w:rsidP="00091A9B">
            <w:pPr>
              <w:jc w:val="center"/>
              <w:rPr>
                <w:rFonts w:ascii="Aljazeera" w:hAnsi="Aljazeera" w:cs="Aljazeera"/>
                <w:sz w:val="52"/>
                <w:szCs w:val="52"/>
                <w:lang w:bidi="ar-MA"/>
              </w:rPr>
            </w:pPr>
            <w:r w:rsidRPr="005F67FE">
              <w:rPr>
                <w:rFonts w:ascii="Aljazeera" w:hAnsi="Aljazeera" w:cs="Aljazeera"/>
                <w:sz w:val="52"/>
                <w:szCs w:val="52"/>
                <w:rtl/>
                <w:lang w:bidi="ar-MA"/>
              </w:rPr>
              <w:t>01</w:t>
            </w:r>
          </w:p>
        </w:tc>
      </w:tr>
      <w:tr w:rsidR="00091A9B" w14:paraId="6AA09135" w14:textId="77777777" w:rsidTr="009111B8">
        <w:trPr>
          <w:trHeight w:val="2106"/>
        </w:trPr>
        <w:tc>
          <w:tcPr>
            <w:tcW w:w="3652" w:type="dxa"/>
          </w:tcPr>
          <w:p w14:paraId="49EB598D" w14:textId="77777777" w:rsidR="001B61F8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نادي التربية على المواطنة</w:t>
            </w:r>
          </w:p>
          <w:p w14:paraId="64D741AC" w14:textId="77777777" w:rsidR="009111B8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و حقوق الإنسان</w:t>
            </w:r>
          </w:p>
          <w:p w14:paraId="30FF6051" w14:textId="77777777" w:rsidR="00091A9B" w:rsidRPr="005F67FE" w:rsidRDefault="00091A9B" w:rsidP="001A0F9E">
            <w:pPr>
              <w:tabs>
                <w:tab w:val="left" w:pos="2301"/>
              </w:tabs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</w:p>
        </w:tc>
        <w:tc>
          <w:tcPr>
            <w:tcW w:w="2977" w:type="dxa"/>
          </w:tcPr>
          <w:p w14:paraId="501ECE6E" w14:textId="77777777" w:rsidR="001B61F8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أستاذ التعليم</w:t>
            </w:r>
          </w:p>
          <w:p w14:paraId="48E224FB" w14:textId="77777777" w:rsidR="001B61F8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الثانوي</w:t>
            </w:r>
          </w:p>
          <w:p w14:paraId="26B194EA" w14:textId="77777777" w:rsidR="00091A9B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الإعدادي</w:t>
            </w:r>
          </w:p>
        </w:tc>
        <w:tc>
          <w:tcPr>
            <w:tcW w:w="3310" w:type="dxa"/>
          </w:tcPr>
          <w:p w14:paraId="7EA6BC26" w14:textId="77777777" w:rsidR="00571D85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</w:p>
        </w:tc>
        <w:tc>
          <w:tcPr>
            <w:tcW w:w="1223" w:type="dxa"/>
          </w:tcPr>
          <w:p w14:paraId="5D8CFD7B" w14:textId="77777777" w:rsidR="009111B8" w:rsidRPr="005F67FE" w:rsidRDefault="00091A9B" w:rsidP="00091A9B">
            <w:pPr>
              <w:jc w:val="center"/>
              <w:rPr>
                <w:rFonts w:ascii="Aljazeera" w:hAnsi="Aljazeera" w:cs="Aljazeera"/>
                <w:sz w:val="52"/>
                <w:szCs w:val="52"/>
                <w:lang w:bidi="ar-MA"/>
              </w:rPr>
            </w:pPr>
            <w:r w:rsidRPr="005F67FE">
              <w:rPr>
                <w:rFonts w:ascii="Aljazeera" w:hAnsi="Aljazeera" w:cs="Aljazeera"/>
                <w:sz w:val="52"/>
                <w:szCs w:val="52"/>
                <w:rtl/>
                <w:lang w:bidi="ar-MA"/>
              </w:rPr>
              <w:t>02</w:t>
            </w:r>
          </w:p>
          <w:p w14:paraId="04E5454F" w14:textId="77777777" w:rsidR="00091A9B" w:rsidRPr="005F67FE" w:rsidRDefault="00091A9B" w:rsidP="009111B8">
            <w:pPr>
              <w:rPr>
                <w:rFonts w:ascii="Aljazeera" w:hAnsi="Aljazeera" w:cs="Aljazeera"/>
                <w:sz w:val="52"/>
                <w:szCs w:val="52"/>
                <w:lang w:bidi="ar-MA"/>
              </w:rPr>
            </w:pPr>
          </w:p>
        </w:tc>
      </w:tr>
      <w:tr w:rsidR="00091A9B" w14:paraId="78A74486" w14:textId="77777777" w:rsidTr="001B61F8">
        <w:trPr>
          <w:trHeight w:val="1723"/>
        </w:trPr>
        <w:tc>
          <w:tcPr>
            <w:tcW w:w="3652" w:type="dxa"/>
          </w:tcPr>
          <w:p w14:paraId="2CEF9039" w14:textId="77777777" w:rsidR="00091A9B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نادي الثقافة و ال</w:t>
            </w:r>
            <w:r w:rsidR="00AD000A"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م</w:t>
            </w: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 xml:space="preserve">سرح المدرسي و </w:t>
            </w:r>
            <w:r w:rsidR="0036129D"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القراءة</w:t>
            </w:r>
          </w:p>
        </w:tc>
        <w:tc>
          <w:tcPr>
            <w:tcW w:w="2977" w:type="dxa"/>
          </w:tcPr>
          <w:p w14:paraId="7D7C98BF" w14:textId="77777777" w:rsidR="001B61F8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أستاذ التعليم</w:t>
            </w:r>
          </w:p>
          <w:p w14:paraId="2FFCC083" w14:textId="77777777" w:rsidR="001B61F8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الثانوي</w:t>
            </w:r>
          </w:p>
          <w:p w14:paraId="0E723570" w14:textId="77777777" w:rsidR="00091A9B" w:rsidRPr="005F67FE" w:rsidRDefault="00571D85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الإعدادي</w:t>
            </w:r>
          </w:p>
        </w:tc>
        <w:tc>
          <w:tcPr>
            <w:tcW w:w="3310" w:type="dxa"/>
          </w:tcPr>
          <w:p w14:paraId="4E78C6FA" w14:textId="02B3B564" w:rsidR="00091A9B" w:rsidRPr="005F67FE" w:rsidRDefault="00091A9B" w:rsidP="001A0F9E">
            <w:pPr>
              <w:jc w:val="center"/>
              <w:rPr>
                <w:rFonts w:ascii="Aljazeera" w:hAnsi="Aljazeera" w:cs="Aljazeera"/>
                <w:sz w:val="36"/>
                <w:szCs w:val="36"/>
                <w:lang w:bidi="ar-MA"/>
              </w:rPr>
            </w:pPr>
          </w:p>
        </w:tc>
        <w:tc>
          <w:tcPr>
            <w:tcW w:w="1223" w:type="dxa"/>
          </w:tcPr>
          <w:p w14:paraId="0A7654FE" w14:textId="77777777" w:rsidR="00091A9B" w:rsidRPr="005F67FE" w:rsidRDefault="00091A9B" w:rsidP="00091A9B">
            <w:pPr>
              <w:jc w:val="center"/>
              <w:rPr>
                <w:rFonts w:ascii="Aljazeera" w:hAnsi="Aljazeera" w:cs="Aljazeera"/>
                <w:sz w:val="52"/>
                <w:szCs w:val="52"/>
                <w:lang w:bidi="ar-MA"/>
              </w:rPr>
            </w:pPr>
            <w:r w:rsidRPr="005F67FE">
              <w:rPr>
                <w:rFonts w:ascii="Aljazeera" w:hAnsi="Aljazeera" w:cs="Aljazeera"/>
                <w:sz w:val="52"/>
                <w:szCs w:val="52"/>
                <w:rtl/>
                <w:lang w:bidi="ar-MA"/>
              </w:rPr>
              <w:t>03</w:t>
            </w:r>
          </w:p>
        </w:tc>
      </w:tr>
      <w:tr w:rsidR="0036129D" w14:paraId="4789750E" w14:textId="77777777" w:rsidTr="001B61F8">
        <w:trPr>
          <w:trHeight w:val="1723"/>
        </w:trPr>
        <w:tc>
          <w:tcPr>
            <w:tcW w:w="3652" w:type="dxa"/>
          </w:tcPr>
          <w:p w14:paraId="43FCC7FC" w14:textId="77777777" w:rsidR="0036129D" w:rsidRPr="005F67FE" w:rsidRDefault="0036129D" w:rsidP="001A0F9E">
            <w:pPr>
              <w:jc w:val="center"/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نادي التوجيه و المهن</w:t>
            </w:r>
          </w:p>
        </w:tc>
        <w:tc>
          <w:tcPr>
            <w:tcW w:w="2977" w:type="dxa"/>
          </w:tcPr>
          <w:p w14:paraId="5390D966" w14:textId="77777777" w:rsidR="0036129D" w:rsidRPr="005F67FE" w:rsidRDefault="009E5266" w:rsidP="001A0F9E">
            <w:pPr>
              <w:jc w:val="center"/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</w:pPr>
            <w:r w:rsidRPr="005F67FE"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  <w:t>أستاذ التعليم الثانوي الإعدادي</w:t>
            </w:r>
          </w:p>
        </w:tc>
        <w:tc>
          <w:tcPr>
            <w:tcW w:w="3310" w:type="dxa"/>
          </w:tcPr>
          <w:p w14:paraId="76F10980" w14:textId="434266B0" w:rsidR="0036129D" w:rsidRPr="005F67FE" w:rsidRDefault="0036129D" w:rsidP="001A0F9E">
            <w:pPr>
              <w:jc w:val="center"/>
              <w:rPr>
                <w:rFonts w:ascii="Aljazeera" w:hAnsi="Aljazeera" w:cs="Aljazeera"/>
                <w:sz w:val="36"/>
                <w:szCs w:val="36"/>
                <w:rtl/>
                <w:lang w:bidi="ar-MA"/>
              </w:rPr>
            </w:pPr>
          </w:p>
        </w:tc>
        <w:tc>
          <w:tcPr>
            <w:tcW w:w="1223" w:type="dxa"/>
          </w:tcPr>
          <w:p w14:paraId="18065F79" w14:textId="77777777" w:rsidR="0036129D" w:rsidRPr="005F67FE" w:rsidRDefault="001A0F9E" w:rsidP="001A0F9E">
            <w:pPr>
              <w:jc w:val="center"/>
              <w:rPr>
                <w:rFonts w:ascii="Aljazeera" w:hAnsi="Aljazeera" w:cs="Aljazeera"/>
                <w:sz w:val="52"/>
                <w:szCs w:val="52"/>
                <w:rtl/>
                <w:lang w:bidi="ar-MA"/>
              </w:rPr>
            </w:pPr>
            <w:r w:rsidRPr="005F67FE">
              <w:rPr>
                <w:rFonts w:ascii="Aljazeera" w:hAnsi="Aljazeera" w:cs="Aljazeera"/>
                <w:sz w:val="52"/>
                <w:szCs w:val="52"/>
                <w:lang w:bidi="ar-MA"/>
              </w:rPr>
              <w:t>04</w:t>
            </w:r>
          </w:p>
        </w:tc>
      </w:tr>
    </w:tbl>
    <w:p w14:paraId="7F5C7A97" w14:textId="77777777" w:rsidR="00571D85" w:rsidRPr="005F67FE" w:rsidRDefault="00474D5C" w:rsidP="009111B8">
      <w:pPr>
        <w:rPr>
          <w:rFonts w:ascii="Sakkal Majalla" w:hAnsi="Sakkal Majalla" w:cs="Sakkal Majalla"/>
          <w:b/>
          <w:bCs/>
          <w:sz w:val="28"/>
          <w:szCs w:val="28"/>
          <w:rtl/>
          <w:lang w:bidi="ar-MA"/>
        </w:rPr>
      </w:pPr>
      <w:r>
        <w:rPr>
          <w:rFonts w:ascii="Sakkal Majalla" w:hAnsi="Sakkal Majalla" w:cs="Sakkal Majalla"/>
          <w:b/>
          <w:bCs/>
          <w:sz w:val="28"/>
          <w:szCs w:val="28"/>
          <w:rtl/>
          <w:lang w:bidi="ar-MA"/>
        </w:rPr>
        <w:t xml:space="preserve">توقيع رئيس المؤسسة </w:t>
      </w:r>
    </w:p>
    <w:sectPr w:rsidR="00571D85" w:rsidRPr="005F67FE" w:rsidSect="00CB420C">
      <w:headerReference w:type="default" r:id="rId6"/>
      <w:footerReference w:type="default" r:id="rId7"/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6DF8D" w14:textId="77777777" w:rsidR="005006F1" w:rsidRDefault="005006F1" w:rsidP="009F232B">
      <w:r>
        <w:separator/>
      </w:r>
    </w:p>
  </w:endnote>
  <w:endnote w:type="continuationSeparator" w:id="0">
    <w:p w14:paraId="6BD8C911" w14:textId="77777777" w:rsidR="005006F1" w:rsidRDefault="005006F1" w:rsidP="009F2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39AzaleaRegular2">
    <w:charset w:val="00"/>
    <w:family w:val="auto"/>
    <w:pitch w:val="fixed"/>
    <w:sig w:usb0="00000003" w:usb1="00000000" w:usb2="00000000" w:usb3="00000000" w:csb0="00000001" w:csb1="00000000"/>
  </w:font>
  <w:font w:name="MCS Erwah S_I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Aljazeera">
    <w:altName w:val="Arial"/>
    <w:charset w:val="00"/>
    <w:family w:val="auto"/>
    <w:pitch w:val="variable"/>
    <w:sig w:usb0="00002003" w:usb1="00000000" w:usb2="00000000" w:usb3="00000000" w:csb0="00000041" w:csb1="00000000"/>
  </w:font>
  <w:font w:name="Sakkal Majalla">
    <w:charset w:val="B2"/>
    <w:family w:val="auto"/>
    <w:pitch w:val="variable"/>
    <w:sig w:usb0="80002007" w:usb1="80000000" w:usb2="00000008" w:usb3="00000000" w:csb0="000000D3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abswell_1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BF852" w14:textId="77777777" w:rsidR="009F232B" w:rsidRDefault="00563FDB" w:rsidP="009F232B">
    <w:pPr>
      <w:pStyle w:val="Pieddepage"/>
      <w:pBdr>
        <w:between w:val="thickThinSmallGap" w:sz="24" w:space="1" w:color="auto"/>
      </w:pBdr>
      <w:bidi/>
      <w:jc w:val="center"/>
      <w:rPr>
        <w:rFonts w:ascii="Cambria" w:hAnsi="Cambria"/>
        <w:rtl/>
      </w:rPr>
    </w:pPr>
    <w:r>
      <w:rPr>
        <w:rFonts w:ascii="Cambria" w:hAnsi="Cambria" w:hint="cs"/>
        <w:rtl/>
      </w:rPr>
      <w:t>.</w:t>
    </w:r>
  </w:p>
  <w:p w14:paraId="50424BD0" w14:textId="77777777" w:rsidR="009F232B" w:rsidRDefault="009F232B" w:rsidP="00563FDB">
    <w:pPr>
      <w:pStyle w:val="Pieddepage"/>
      <w:pBdr>
        <w:between w:val="thickThinSmallGap" w:sz="24" w:space="1" w:color="auto"/>
      </w:pBdr>
      <w:bidi/>
      <w:rPr>
        <w:lang w:bidi="ar-M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775DA" w14:textId="77777777" w:rsidR="005006F1" w:rsidRDefault="005006F1" w:rsidP="009F232B">
      <w:r>
        <w:separator/>
      </w:r>
    </w:p>
  </w:footnote>
  <w:footnote w:type="continuationSeparator" w:id="0">
    <w:p w14:paraId="6B681BD7" w14:textId="77777777" w:rsidR="005006F1" w:rsidRDefault="005006F1" w:rsidP="009F23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7A563" w14:textId="77777777" w:rsidR="009F232B" w:rsidRDefault="009F232B">
    <w:pPr>
      <w:pStyle w:val="En-tte"/>
    </w:pPr>
  </w:p>
  <w:tbl>
    <w:tblPr>
      <w:tblStyle w:val="Grilledutableau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016"/>
      <w:gridCol w:w="1794"/>
      <w:gridCol w:w="3631"/>
    </w:tblGrid>
    <w:tr w:rsidR="005F67FE" w:rsidRPr="005F67FE" w14:paraId="3CB410F3" w14:textId="77777777" w:rsidTr="00CA5DFC">
      <w:trPr>
        <w:trHeight w:val="1144"/>
        <w:jc w:val="center"/>
      </w:trPr>
      <w:tc>
        <w:tcPr>
          <w:tcW w:w="4016" w:type="dxa"/>
          <w:vAlign w:val="bottom"/>
        </w:tcPr>
        <w:p w14:paraId="72E0AD50" w14:textId="77777777" w:rsidR="005F67FE" w:rsidRPr="005F67FE" w:rsidRDefault="005F67FE" w:rsidP="005F67FE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lang w:val="af-ZA" w:eastAsia="en-US"/>
            </w:rPr>
          </w:pP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ⵜⴰⴳⵍⴷⵉⵜ</w:t>
          </w:r>
          <w:r w:rsidRPr="005F67FE">
            <w:rPr>
              <w:rFonts w:ascii="Arial" w:eastAsia="Batang" w:hAnsi="Arial" w:cs="arabswell_1"/>
              <w:b/>
              <w:bCs/>
              <w:sz w:val="20"/>
              <w:szCs w:val="20"/>
              <w:lang w:val="af-ZA" w:eastAsia="en-US"/>
            </w:rPr>
            <w:t xml:space="preserve"> </w:t>
          </w: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ⵏ</w:t>
          </w:r>
          <w:r w:rsidRPr="005F67FE">
            <w:rPr>
              <w:rFonts w:ascii="Arial" w:eastAsia="Batang" w:hAnsi="Arial" w:cs="arabswell_1"/>
              <w:b/>
              <w:bCs/>
              <w:sz w:val="20"/>
              <w:szCs w:val="20"/>
              <w:lang w:val="af-ZA" w:eastAsia="en-US"/>
            </w:rPr>
            <w:t xml:space="preserve"> </w:t>
          </w: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ⵍⵎⵖⵔⵉⴱ</w:t>
          </w:r>
        </w:p>
        <w:p w14:paraId="3065DAE9" w14:textId="77777777" w:rsidR="005F67FE" w:rsidRPr="005F67FE" w:rsidRDefault="005F67FE" w:rsidP="005F67FE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rtl/>
              <w:lang w:val="af-ZA" w:eastAsia="en-US"/>
            </w:rPr>
          </w:pP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ⵜⴰⵎⴰⵡⴰⵙⵜ</w:t>
          </w:r>
          <w:r w:rsidRPr="005F67FE">
            <w:rPr>
              <w:rFonts w:ascii="Arial" w:eastAsia="Batang" w:hAnsi="Arial" w:cs="arabswell_1"/>
              <w:b/>
              <w:bCs/>
              <w:sz w:val="20"/>
              <w:szCs w:val="20"/>
              <w:lang w:val="af-ZA" w:eastAsia="en-US"/>
            </w:rPr>
            <w:t xml:space="preserve"> </w:t>
          </w: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ⵏ</w:t>
          </w:r>
          <w:r w:rsidRPr="005F67FE">
            <w:rPr>
              <w:rFonts w:ascii="Arial" w:eastAsia="Batang" w:hAnsi="Arial" w:cs="arabswell_1"/>
              <w:b/>
              <w:bCs/>
              <w:sz w:val="20"/>
              <w:szCs w:val="20"/>
              <w:lang w:val="af-ZA" w:eastAsia="en-US"/>
            </w:rPr>
            <w:t xml:space="preserve"> </w:t>
          </w: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ⵓⵙⴳⵎⵉ</w:t>
          </w:r>
          <w:r w:rsidRPr="005F67FE">
            <w:rPr>
              <w:rFonts w:ascii="Arial" w:eastAsia="Batang" w:hAnsi="Arial" w:cs="arabswell_1"/>
              <w:b/>
              <w:bCs/>
              <w:sz w:val="20"/>
              <w:szCs w:val="20"/>
              <w:lang w:val="af-ZA" w:eastAsia="en-US"/>
            </w:rPr>
            <w:t xml:space="preserve"> </w:t>
          </w: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ⴰⵏⴰⵎⵓⵔ</w:t>
          </w:r>
        </w:p>
        <w:p w14:paraId="4E8BF86E" w14:textId="77777777" w:rsidR="005F67FE" w:rsidRPr="005F67FE" w:rsidRDefault="005F67FE" w:rsidP="005F67FE">
          <w:pPr>
            <w:jc w:val="center"/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</w:pP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ⴷ</w:t>
          </w:r>
          <w:r w:rsidRPr="005F67FE">
            <w:rPr>
              <w:rFonts w:ascii="Arial" w:eastAsia="Batang" w:hAnsi="Arial" w:cs="arabswell_1"/>
              <w:b/>
              <w:bCs/>
              <w:sz w:val="20"/>
              <w:szCs w:val="20"/>
              <w:lang w:val="af-ZA" w:eastAsia="en-US"/>
            </w:rPr>
            <w:t xml:space="preserve"> </w:t>
          </w: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ⵓⵙⵉⵍⵖ</w:t>
          </w:r>
          <w:r w:rsidRPr="005F67FE">
            <w:rPr>
              <w:rFonts w:ascii="Arial" w:eastAsia="Batang" w:hAnsi="Arial" w:cs="arabswell_1"/>
              <w:b/>
              <w:bCs/>
              <w:sz w:val="20"/>
              <w:szCs w:val="20"/>
              <w:lang w:val="af-ZA" w:eastAsia="en-US"/>
            </w:rPr>
            <w:t xml:space="preserve"> </w:t>
          </w:r>
          <w:r w:rsidRPr="005F67FE">
            <w:rPr>
              <w:rFonts w:ascii="Ebrima" w:eastAsia="Batang" w:hAnsi="Ebrima" w:cs="arabswell_1"/>
              <w:b/>
              <w:bCs/>
              <w:sz w:val="20"/>
              <w:szCs w:val="20"/>
              <w:lang w:val="af-ZA" w:eastAsia="en-US"/>
            </w:rPr>
            <w:t>ⴰⵥⵥⵓⵍⴰⵏ</w:t>
          </w:r>
        </w:p>
        <w:p w14:paraId="6AC6815B" w14:textId="77777777" w:rsidR="005F67FE" w:rsidRPr="005F67FE" w:rsidRDefault="005F67FE" w:rsidP="005F67FE">
          <w:pPr>
            <w:jc w:val="center"/>
            <w:rPr>
              <w:rFonts w:ascii="Arial" w:eastAsia="Batang" w:hAnsi="Arial" w:cs="arabswell_1"/>
              <w:b/>
              <w:bCs/>
              <w:lang w:val="af-ZA" w:eastAsia="en-US"/>
            </w:rPr>
          </w:pPr>
          <w:r w:rsidRPr="005F67FE">
            <w:rPr>
              <w:rFonts w:ascii="Ebrima" w:eastAsia="Calibri" w:hAnsi="Ebrima" w:cs="arabswell_1"/>
              <w:b/>
              <w:bCs/>
              <w:sz w:val="20"/>
              <w:szCs w:val="20"/>
              <w:lang w:eastAsia="en-US"/>
            </w:rPr>
            <w:t>ⴷ</w:t>
          </w:r>
          <w:r w:rsidRPr="005F67FE">
            <w:rPr>
              <w:rFonts w:ascii="Arial" w:eastAsia="Calibri" w:hAnsi="Arial" w:cs="arabswell_1"/>
              <w:b/>
              <w:bCs/>
              <w:sz w:val="20"/>
              <w:szCs w:val="20"/>
              <w:lang w:eastAsia="en-US"/>
            </w:rPr>
            <w:t xml:space="preserve"> </w:t>
          </w:r>
          <w:r w:rsidRPr="005F67FE">
            <w:rPr>
              <w:rFonts w:ascii="Ebrima" w:eastAsia="Calibri" w:hAnsi="Ebrima" w:cs="arabswell_1"/>
              <w:b/>
              <w:bCs/>
              <w:sz w:val="20"/>
              <w:szCs w:val="20"/>
              <w:lang w:eastAsia="en-US"/>
            </w:rPr>
            <w:t>ⵓⵙⵍⵎⴷ</w:t>
          </w:r>
          <w:r w:rsidRPr="005F67FE">
            <w:rPr>
              <w:rFonts w:ascii="Arial" w:eastAsia="Calibri" w:hAnsi="Arial" w:cs="arabswell_1"/>
              <w:b/>
              <w:bCs/>
              <w:sz w:val="20"/>
              <w:szCs w:val="20"/>
              <w:lang w:eastAsia="en-US"/>
            </w:rPr>
            <w:t xml:space="preserve"> </w:t>
          </w:r>
          <w:r w:rsidRPr="005F67FE">
            <w:rPr>
              <w:rFonts w:ascii="Ebrima" w:eastAsia="Calibri" w:hAnsi="Ebrima" w:cs="arabswell_1"/>
              <w:b/>
              <w:bCs/>
              <w:sz w:val="20"/>
              <w:szCs w:val="20"/>
              <w:lang w:eastAsia="en-US"/>
            </w:rPr>
            <w:t>ⴰⵏⴰⴼⵍⵍⴰ</w:t>
          </w:r>
          <w:r w:rsidRPr="005F67FE">
            <w:rPr>
              <w:rFonts w:ascii="Arial" w:eastAsia="Calibri" w:hAnsi="Arial" w:cs="arabswell_1"/>
              <w:b/>
              <w:bCs/>
              <w:sz w:val="20"/>
              <w:szCs w:val="20"/>
              <w:lang w:eastAsia="en-US"/>
            </w:rPr>
            <w:t xml:space="preserve"> </w:t>
          </w:r>
          <w:r w:rsidRPr="005F67FE">
            <w:rPr>
              <w:rFonts w:ascii="Ebrima" w:eastAsia="Calibri" w:hAnsi="Ebrima" w:cs="arabswell_1"/>
              <w:b/>
              <w:bCs/>
              <w:sz w:val="20"/>
              <w:szCs w:val="20"/>
              <w:lang w:eastAsia="en-US"/>
            </w:rPr>
            <w:t>ⴷ</w:t>
          </w:r>
          <w:r w:rsidRPr="005F67FE">
            <w:rPr>
              <w:rFonts w:ascii="Arial" w:eastAsia="Calibri" w:hAnsi="Arial" w:cs="arabswell_1"/>
              <w:b/>
              <w:bCs/>
              <w:sz w:val="20"/>
              <w:szCs w:val="20"/>
              <w:lang w:eastAsia="en-US"/>
            </w:rPr>
            <w:t xml:space="preserve"> </w:t>
          </w:r>
          <w:r w:rsidRPr="005F67FE">
            <w:rPr>
              <w:rFonts w:ascii="Ebrima" w:eastAsia="Calibri" w:hAnsi="Ebrima" w:cs="arabswell_1"/>
              <w:b/>
              <w:bCs/>
              <w:sz w:val="20"/>
              <w:szCs w:val="20"/>
              <w:lang w:eastAsia="en-US"/>
            </w:rPr>
            <w:t>ⵓⵔⵣⵣⵓ</w:t>
          </w:r>
          <w:r w:rsidRPr="005F67FE">
            <w:rPr>
              <w:rFonts w:ascii="Arial" w:eastAsia="Calibri" w:hAnsi="Arial" w:cs="arabswell_1"/>
              <w:b/>
              <w:bCs/>
              <w:sz w:val="20"/>
              <w:szCs w:val="20"/>
              <w:lang w:eastAsia="en-US"/>
            </w:rPr>
            <w:t xml:space="preserve"> </w:t>
          </w:r>
          <w:r w:rsidRPr="005F67FE">
            <w:rPr>
              <w:rFonts w:ascii="Ebrima" w:eastAsia="Calibri" w:hAnsi="Ebrima" w:cs="arabswell_1"/>
              <w:b/>
              <w:bCs/>
              <w:sz w:val="20"/>
              <w:szCs w:val="20"/>
              <w:lang w:eastAsia="en-US"/>
            </w:rPr>
            <w:t>ⴰⵎⴰⵙⵙⴰⵏ</w:t>
          </w:r>
        </w:p>
      </w:tc>
      <w:tc>
        <w:tcPr>
          <w:tcW w:w="1794" w:type="dxa"/>
        </w:tcPr>
        <w:p w14:paraId="5C5D6164" w14:textId="77777777" w:rsidR="005F67FE" w:rsidRPr="005F67FE" w:rsidRDefault="005F67FE" w:rsidP="005F67FE">
          <w:pPr>
            <w:jc w:val="center"/>
            <w:rPr>
              <w:rFonts w:ascii="Arial" w:eastAsia="Calibri" w:hAnsi="Arial" w:cs="arabswell_1"/>
              <w:b/>
              <w:bCs/>
              <w:rtl/>
              <w:lang w:eastAsia="en-US" w:bidi="ar-MA"/>
            </w:rPr>
          </w:pPr>
          <w:r w:rsidRPr="005F67FE">
            <w:rPr>
              <w:rFonts w:ascii="Arial" w:eastAsia="Calibri" w:hAnsi="Arial" w:cs="arabswell_1"/>
              <w:b/>
              <w:bCs/>
              <w:noProof/>
            </w:rPr>
            <w:drawing>
              <wp:inline distT="0" distB="0" distL="0" distR="0" wp14:anchorId="0E6B4370" wp14:editId="4406CC1F">
                <wp:extent cx="787640" cy="857631"/>
                <wp:effectExtent l="0" t="0" r="0" b="0"/>
                <wp:docPr id="2" name="صورة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184" cy="939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31" w:type="dxa"/>
          <w:vAlign w:val="bottom"/>
        </w:tcPr>
        <w:p w14:paraId="056E115F" w14:textId="77777777" w:rsidR="005F67FE" w:rsidRPr="005F67FE" w:rsidRDefault="005F67FE" w:rsidP="005F67FE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rtl/>
              <w:lang w:val="en-US" w:eastAsia="ar-SA"/>
            </w:rPr>
          </w:pPr>
          <w:r w:rsidRPr="005F67FE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المملكة المغربية</w:t>
          </w:r>
        </w:p>
        <w:p w14:paraId="6A9D2D65" w14:textId="77777777" w:rsidR="005F67FE" w:rsidRPr="005F67FE" w:rsidRDefault="005F67FE" w:rsidP="005F67FE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5F67FE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وزارة التربية الوطنية</w:t>
          </w:r>
        </w:p>
        <w:p w14:paraId="2AE36B43" w14:textId="77777777" w:rsidR="005F67FE" w:rsidRPr="005F67FE" w:rsidRDefault="005F67FE" w:rsidP="005F67FE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5F67FE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والتكوين المهني</w:t>
          </w:r>
        </w:p>
        <w:p w14:paraId="7196AE92" w14:textId="77777777" w:rsidR="005F67FE" w:rsidRPr="005F67FE" w:rsidRDefault="005F67FE" w:rsidP="005F67FE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5F67FE">
            <w:rPr>
              <w:rFonts w:ascii="Arial" w:eastAsia="Calibri" w:hAnsi="Arial" w:cs="arabswell_1" w:hint="cs"/>
              <w:b/>
              <w:bCs/>
              <w:rtl/>
              <w:lang w:eastAsia="ar-SA" w:bidi="ar-MA"/>
            </w:rPr>
            <w:t>و</w:t>
          </w:r>
          <w:r w:rsidRPr="005F67FE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التعليم العالي والبحث العلمي</w:t>
          </w:r>
        </w:p>
      </w:tc>
    </w:tr>
    <w:tr w:rsidR="005F67FE" w:rsidRPr="005F67FE" w14:paraId="528DB39C" w14:textId="77777777" w:rsidTr="00CA5DFC">
      <w:trPr>
        <w:trHeight w:val="328"/>
        <w:jc w:val="center"/>
      </w:trPr>
      <w:tc>
        <w:tcPr>
          <w:tcW w:w="9441" w:type="dxa"/>
          <w:gridSpan w:val="3"/>
        </w:tcPr>
        <w:p w14:paraId="62FB0222" w14:textId="77777777" w:rsidR="005F67FE" w:rsidRPr="005F67FE" w:rsidRDefault="005F67FE" w:rsidP="005F67FE">
          <w:pPr>
            <w:jc w:val="center"/>
            <w:rPr>
              <w:rFonts w:ascii="Arial" w:eastAsia="Calibri" w:hAnsi="Arial" w:cs="arabswell_1"/>
              <w:b/>
              <w:bCs/>
              <w:rtl/>
              <w:lang w:val="en-US" w:eastAsia="ar-SA" w:bidi="ar-MA"/>
            </w:rPr>
          </w:pPr>
          <w:r w:rsidRPr="005F67FE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الأكاديمية الجهوية للتربية والتكوين لجهة </w:t>
          </w:r>
          <w:r w:rsidRPr="005F67FE">
            <w:rPr>
              <w:rFonts w:ascii="Calibri" w:eastAsia="Calibri" w:hAnsi="Calibri" w:cs="arabswell_1" w:hint="cs"/>
              <w:b/>
              <w:bCs/>
              <w:rtl/>
              <w:lang w:val="en-US" w:eastAsia="ar-SA" w:bidi="ar-MA"/>
            </w:rPr>
            <w:t>درعة تافيلالت</w:t>
          </w:r>
        </w:p>
      </w:tc>
    </w:tr>
    <w:tr w:rsidR="005F67FE" w:rsidRPr="005F67FE" w14:paraId="205DE4A2" w14:textId="77777777" w:rsidTr="00CA5DFC">
      <w:trPr>
        <w:trHeight w:val="421"/>
        <w:jc w:val="center"/>
      </w:trPr>
      <w:tc>
        <w:tcPr>
          <w:tcW w:w="9441" w:type="dxa"/>
          <w:gridSpan w:val="3"/>
        </w:tcPr>
        <w:p w14:paraId="213038AC" w14:textId="77777777" w:rsidR="005F67FE" w:rsidRPr="005F67FE" w:rsidRDefault="005F67FE" w:rsidP="005F67FE">
          <w:pPr>
            <w:jc w:val="center"/>
            <w:rPr>
              <w:rFonts w:ascii="Calibri" w:eastAsia="Calibri" w:hAnsi="Calibri" w:cs="arabswell_1"/>
              <w:b/>
              <w:bCs/>
              <w:rtl/>
              <w:lang w:val="en-US" w:eastAsia="ar-SA"/>
            </w:rPr>
          </w:pPr>
          <w:r w:rsidRPr="005F67FE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المديرية الإقليمية </w:t>
          </w:r>
          <w:r w:rsidRPr="005F67FE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ميدلت</w:t>
          </w:r>
        </w:p>
        <w:p w14:paraId="51FADF85" w14:textId="77777777" w:rsidR="005F67FE" w:rsidRPr="005F67FE" w:rsidRDefault="005F67FE" w:rsidP="005F67FE">
          <w:pPr>
            <w:jc w:val="center"/>
            <w:rPr>
              <w:rFonts w:ascii="Calibri" w:eastAsia="Calibri" w:hAnsi="Calibri" w:cs="arabswell_1"/>
              <w:b/>
              <w:bCs/>
              <w:lang w:val="en-US" w:eastAsia="ar-SA"/>
            </w:rPr>
          </w:pPr>
          <w:r w:rsidRPr="005F67FE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ثانوية احمد </w:t>
          </w:r>
          <w:proofErr w:type="spellStart"/>
          <w:r w:rsidRPr="005F67FE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الحنصالي</w:t>
          </w:r>
          <w:proofErr w:type="spellEnd"/>
          <w:r w:rsidRPr="005F67FE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 الإعدادية</w:t>
          </w:r>
        </w:p>
      </w:tc>
    </w:tr>
  </w:tbl>
  <w:p w14:paraId="4D18E33B" w14:textId="77777777" w:rsidR="009F232B" w:rsidRDefault="005F67FE" w:rsidP="005F67FE">
    <w:pPr>
      <w:pStyle w:val="En-tte"/>
      <w:jc w:val="center"/>
    </w:pPr>
    <w:r w:rsidRPr="00810A58">
      <w:rPr>
        <w:rFonts w:cs="arabswell_1"/>
        <w:b/>
        <w:bCs/>
        <w:rtl/>
      </w:rPr>
      <w:t>الموسم الدراسي2021/</w:t>
    </w:r>
    <w:r w:rsidRPr="00810A58">
      <w:rPr>
        <w:rFonts w:ascii="Calibri" w:eastAsia="Calibri" w:hAnsi="Calibri" w:cs="arabswell_1"/>
        <w:b/>
        <w:bCs/>
        <w:rtl/>
        <w:lang w:val="en-US" w:eastAsia="ar-SA"/>
      </w:rPr>
      <w:t>2020</w:t>
    </w:r>
    <w:r w:rsidR="009F232B"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53D19016" wp14:editId="29917921">
          <wp:simplePos x="0" y="0"/>
          <wp:positionH relativeFrom="column">
            <wp:posOffset>-178435</wp:posOffset>
          </wp:positionH>
          <wp:positionV relativeFrom="paragraph">
            <wp:posOffset>212311</wp:posOffset>
          </wp:positionV>
          <wp:extent cx="7381875" cy="142875"/>
          <wp:effectExtent l="0" t="0" r="9525" b="9525"/>
          <wp:wrapNone/>
          <wp:docPr id="3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7381875" cy="142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7F66"/>
    <w:rsid w:val="00091A9B"/>
    <w:rsid w:val="000D56DB"/>
    <w:rsid w:val="00174BE9"/>
    <w:rsid w:val="001A0F9E"/>
    <w:rsid w:val="001B61F8"/>
    <w:rsid w:val="001C14D5"/>
    <w:rsid w:val="001E7DFC"/>
    <w:rsid w:val="001F2443"/>
    <w:rsid w:val="0025707C"/>
    <w:rsid w:val="00282A86"/>
    <w:rsid w:val="002B6211"/>
    <w:rsid w:val="003012E6"/>
    <w:rsid w:val="003271B3"/>
    <w:rsid w:val="003334FB"/>
    <w:rsid w:val="00353EF8"/>
    <w:rsid w:val="0036129D"/>
    <w:rsid w:val="003945A1"/>
    <w:rsid w:val="00474D5C"/>
    <w:rsid w:val="004A2BCB"/>
    <w:rsid w:val="005006F1"/>
    <w:rsid w:val="00540C33"/>
    <w:rsid w:val="00563FDB"/>
    <w:rsid w:val="00571D85"/>
    <w:rsid w:val="005E031A"/>
    <w:rsid w:val="005F67FE"/>
    <w:rsid w:val="005F749D"/>
    <w:rsid w:val="006C5738"/>
    <w:rsid w:val="007D57CA"/>
    <w:rsid w:val="00817AE5"/>
    <w:rsid w:val="008228C2"/>
    <w:rsid w:val="008679A2"/>
    <w:rsid w:val="008A5E26"/>
    <w:rsid w:val="008B2629"/>
    <w:rsid w:val="008F740A"/>
    <w:rsid w:val="009111B8"/>
    <w:rsid w:val="0091636A"/>
    <w:rsid w:val="00957583"/>
    <w:rsid w:val="009E290D"/>
    <w:rsid w:val="009E5266"/>
    <w:rsid w:val="009F232B"/>
    <w:rsid w:val="00A351EA"/>
    <w:rsid w:val="00A47F68"/>
    <w:rsid w:val="00AD000A"/>
    <w:rsid w:val="00B53541"/>
    <w:rsid w:val="00B9554C"/>
    <w:rsid w:val="00BB7C58"/>
    <w:rsid w:val="00BE7F66"/>
    <w:rsid w:val="00BF3B7D"/>
    <w:rsid w:val="00C02BCF"/>
    <w:rsid w:val="00C91B85"/>
    <w:rsid w:val="00CB420C"/>
    <w:rsid w:val="00D773F4"/>
    <w:rsid w:val="00E20329"/>
    <w:rsid w:val="00E57E86"/>
    <w:rsid w:val="00F5562F"/>
    <w:rsid w:val="00F67891"/>
    <w:rsid w:val="00FA6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D854D"/>
  <w15:docId w15:val="{075D7935-C089-45AA-80EA-02A35A823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7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F232B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9F232B"/>
  </w:style>
  <w:style w:type="paragraph" w:styleId="Pieddepage">
    <w:name w:val="footer"/>
    <w:basedOn w:val="Normal"/>
    <w:link w:val="PieddepageCar"/>
    <w:uiPriority w:val="99"/>
    <w:unhideWhenUsed/>
    <w:rsid w:val="009F232B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9F232B"/>
  </w:style>
  <w:style w:type="paragraph" w:styleId="Textedebulles">
    <w:name w:val="Balloon Text"/>
    <w:basedOn w:val="Normal"/>
    <w:link w:val="TextedebullesCar"/>
    <w:uiPriority w:val="99"/>
    <w:semiHidden/>
    <w:unhideWhenUsed/>
    <w:rsid w:val="009F232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232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8228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5F67FE"/>
    <w:pPr>
      <w:spacing w:after="0" w:line="240" w:lineRule="auto"/>
    </w:pPr>
    <w:rPr>
      <w:lang w:val="fr-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id\Desktop\entete%20draa\&#1575;&#1604;&#1585;&#1575;&#1587;&#1610;&#1577;%20&#1581;&#1587;&#1576;%20&#1575;&#1604;&#1578;&#1587;&#1605;&#1610;&#1577;%20&#1575;&#1604;&#1580;&#1583;&#1610;&#1583;&#1577;%202017777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الراسية حسب التسمية الجديدة 2017777.dotx</Template>
  <TotalTime>194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MOHAMED.BENALI7</cp:lastModifiedBy>
  <cp:revision>19</cp:revision>
  <cp:lastPrinted>2020-09-27T21:51:00Z</cp:lastPrinted>
  <dcterms:created xsi:type="dcterms:W3CDTF">2017-05-10T16:11:00Z</dcterms:created>
  <dcterms:modified xsi:type="dcterms:W3CDTF">2025-05-01T22:16:00Z</dcterms:modified>
</cp:coreProperties>
</file>